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3F" w:rsidRDefault="00CE00E5" w:rsidP="00F3713F">
      <w:pPr>
        <w:pStyle w:val="a3"/>
        <w:jc w:val="center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По итогам 2019 года п</w:t>
      </w:r>
      <w:r w:rsidR="00FE701A">
        <w:rPr>
          <w:rFonts w:cs="Arial"/>
          <w:color w:val="333333"/>
          <w:sz w:val="28"/>
          <w:szCs w:val="28"/>
        </w:rPr>
        <w:t xml:space="preserve">енсионные накопления участников программы </w:t>
      </w:r>
      <w:proofErr w:type="spellStart"/>
      <w:r w:rsidR="00FE701A">
        <w:rPr>
          <w:rFonts w:cs="Arial"/>
          <w:color w:val="333333"/>
          <w:sz w:val="28"/>
          <w:szCs w:val="28"/>
        </w:rPr>
        <w:t>софинансирования</w:t>
      </w:r>
      <w:proofErr w:type="spellEnd"/>
      <w:r w:rsidR="00FE701A">
        <w:rPr>
          <w:rFonts w:cs="Arial"/>
          <w:color w:val="333333"/>
          <w:sz w:val="28"/>
          <w:szCs w:val="28"/>
        </w:rPr>
        <w:t xml:space="preserve">  увеличились.</w:t>
      </w:r>
    </w:p>
    <w:p w:rsidR="008B13FB" w:rsidRDefault="008B13FB" w:rsidP="00F3713F">
      <w:pPr>
        <w:pStyle w:val="a3"/>
        <w:jc w:val="center"/>
        <w:rPr>
          <w:rFonts w:cs="Arial"/>
          <w:color w:val="333333"/>
          <w:sz w:val="28"/>
          <w:szCs w:val="28"/>
        </w:rPr>
      </w:pPr>
    </w:p>
    <w:p w:rsidR="00F3713F" w:rsidRPr="00F3713F" w:rsidRDefault="00FE701A" w:rsidP="00F3713F">
      <w:pPr>
        <w:pStyle w:val="a3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8000" cy="1628775"/>
            <wp:effectExtent l="19050" t="0" r="0" b="0"/>
            <wp:wrapSquare wrapText="bothSides"/>
            <wp:docPr id="1" name="Рисунок 0" descr="sofi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n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 итогам прошлого года участники программы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пенсионных накоплений сформировали 7,7 млрд</w:t>
      </w:r>
      <w:r w:rsidR="00FE701A">
        <w:rPr>
          <w:rFonts w:ascii="Roboto" w:hAnsi="Roboto" w:cs="Helvetica"/>
          <w:color w:val="333333"/>
          <w:sz w:val="27"/>
          <w:szCs w:val="27"/>
        </w:rPr>
        <w:t>.</w:t>
      </w:r>
      <w:r>
        <w:rPr>
          <w:rFonts w:ascii="Roboto" w:hAnsi="Roboto" w:cs="Helvetica"/>
          <w:color w:val="333333"/>
          <w:sz w:val="27"/>
          <w:szCs w:val="27"/>
        </w:rPr>
        <w:t xml:space="preserve"> рублей за счет добровольных взносов на пенсию и средств государства, выделяемых в качестве ответного взноса по условиям программы. Чуть больше 4 </w:t>
      </w:r>
      <w:proofErr w:type="spellStart"/>
      <w:proofErr w:type="gramStart"/>
      <w:r>
        <w:rPr>
          <w:rFonts w:ascii="Roboto" w:hAnsi="Roboto" w:cs="Helvetica"/>
          <w:color w:val="333333"/>
          <w:sz w:val="27"/>
          <w:szCs w:val="27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рублей из этой суммы составили отчисления участников на свою пенсию, 3,7 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млрд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рублей – средства государственного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Перечисленная государством сумма, как и раньше, отличается от суммы взносов участников, поскольку некоторые платежи по программе были меньше 2 тыс. или больше 12 тыс. рублей, в то время как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софинансированию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подлежат только взносы в пределах от 2 тыс. до 12 тыс. рублей в год.</w:t>
      </w:r>
    </w:p>
    <w:p w:rsidR="000237D2" w:rsidRDefault="000237D2" w:rsidP="00F3713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Средний размер взноса участника увеличился в 2019-м до 9,7 тыс. рублей.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дополнение к средствам граждан и государства также поступили добровольные взносы работодателей, которые могут делать отчисления за своих сотрудников, участвующих в программе. Объем средств работодателей, перечисленных в пользу работников, составил 65,9 </w:t>
      </w:r>
      <w:proofErr w:type="spellStart"/>
      <w:proofErr w:type="gramStart"/>
      <w:r>
        <w:rPr>
          <w:rFonts w:ascii="Roboto" w:hAnsi="Roboto" w:cs="Helvetica"/>
          <w:color w:val="333333"/>
          <w:sz w:val="27"/>
          <w:szCs w:val="27"/>
        </w:rPr>
        <w:t>млн</w:t>
      </w:r>
      <w:proofErr w:type="spellEnd"/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рублей.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 учетом результатов 2019 года общий объем добровольных взносов с момента старта программы составил 65,3 млрд</w:t>
      </w:r>
      <w:proofErr w:type="gramStart"/>
      <w:r w:rsidR="00FE701A">
        <w:rPr>
          <w:rFonts w:ascii="Roboto" w:hAnsi="Roboto" w:cs="Helvetica"/>
          <w:color w:val="333333"/>
          <w:sz w:val="27"/>
          <w:szCs w:val="27"/>
        </w:rPr>
        <w:t>.</w:t>
      </w:r>
      <w:r>
        <w:rPr>
          <w:rFonts w:ascii="Roboto" w:hAnsi="Roboto" w:cs="Helvetica"/>
          <w:color w:val="333333"/>
          <w:sz w:val="27"/>
          <w:szCs w:val="27"/>
        </w:rPr>
        <w:t>р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ублей,</w:t>
      </w:r>
      <w:r w:rsidR="00FE701A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 xml:space="preserve">государственное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взносов за тот же период – 63,4 млрд</w:t>
      </w:r>
      <w:r w:rsidR="00FE701A">
        <w:rPr>
          <w:rFonts w:ascii="Roboto" w:hAnsi="Roboto" w:cs="Helvetica"/>
          <w:color w:val="333333"/>
          <w:sz w:val="27"/>
          <w:szCs w:val="27"/>
        </w:rPr>
        <w:t>.</w:t>
      </w:r>
      <w:r>
        <w:rPr>
          <w:rFonts w:ascii="Roboto" w:hAnsi="Roboto" w:cs="Helvetica"/>
          <w:color w:val="333333"/>
          <w:sz w:val="27"/>
          <w:szCs w:val="27"/>
        </w:rPr>
        <w:t xml:space="preserve"> рублей. Еще миллиард рублей за все время перечислили работодатели. Итого общая сумма сформированных участниками пенсионных накоплений за счет взносов с 2009 по 2019 год составила почти 130 </w:t>
      </w:r>
      <w:proofErr w:type="spellStart"/>
      <w:proofErr w:type="gramStart"/>
      <w:r>
        <w:rPr>
          <w:rFonts w:ascii="Roboto" w:hAnsi="Roboto" w:cs="Helvetica"/>
          <w:color w:val="333333"/>
          <w:sz w:val="27"/>
          <w:szCs w:val="27"/>
        </w:rPr>
        <w:t>млрд</w:t>
      </w:r>
      <w:proofErr w:type="spellEnd"/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рублей.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Фактически накопленные средства по программе еще выше, поскольку все взносы передаются управляющим компаниям и ежегодно инвестируются до момента выхода человека на пенсию.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Сегодня ежемесячные выплаты по программе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получают 32 тыс. пенсионеров. Средний размер их прибавки к пенсии за счет участия составляет 1,7 тыс. рублей в месяц. Общая сумма выплат в рамках программы выросла в прошлом году на треть и составила 581 млн</w:t>
      </w:r>
      <w:r w:rsidR="00FE701A">
        <w:rPr>
          <w:rFonts w:ascii="Roboto" w:hAnsi="Roboto" w:cs="Helvetica"/>
          <w:color w:val="333333"/>
          <w:sz w:val="27"/>
          <w:szCs w:val="27"/>
        </w:rPr>
        <w:t>.</w:t>
      </w:r>
      <w:r>
        <w:rPr>
          <w:rFonts w:ascii="Roboto" w:hAnsi="Roboto" w:cs="Helvetica"/>
          <w:color w:val="333333"/>
          <w:sz w:val="27"/>
          <w:szCs w:val="27"/>
        </w:rPr>
        <w:t xml:space="preserve"> рублей.</w:t>
      </w:r>
    </w:p>
    <w:p w:rsidR="000237D2" w:rsidRDefault="000237D2" w:rsidP="00FE701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 случае смерти участника его средства передаются правопреемникам, независимо от того, начались выплаты или нет.</w:t>
      </w:r>
    </w:p>
    <w:p w:rsidR="00745BAD" w:rsidRDefault="000237D2" w:rsidP="008B13FB">
      <w:pPr>
        <w:pStyle w:val="a3"/>
        <w:jc w:val="both"/>
      </w:pPr>
      <w:r>
        <w:rPr>
          <w:rFonts w:ascii="Roboto" w:hAnsi="Roboto" w:cs="Helvetica"/>
          <w:color w:val="333333"/>
          <w:sz w:val="27"/>
          <w:szCs w:val="27"/>
        </w:rPr>
        <w:t>На данный момент Пенсионный фонд завершает разнесение на лицевые счета участников информации о сформированных за прошлый год средствах.</w:t>
      </w:r>
    </w:p>
    <w:sectPr w:rsidR="00745BAD" w:rsidSect="008B13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D2"/>
    <w:rsid w:val="000237D2"/>
    <w:rsid w:val="004F10AD"/>
    <w:rsid w:val="00745BAD"/>
    <w:rsid w:val="008B13FB"/>
    <w:rsid w:val="00CE00E5"/>
    <w:rsid w:val="00F3713F"/>
    <w:rsid w:val="00FE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7D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4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2020-06-11T04:51:00Z</dcterms:created>
  <dcterms:modified xsi:type="dcterms:W3CDTF">2020-06-11T06:32:00Z</dcterms:modified>
</cp:coreProperties>
</file>